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56884" w14:textId="348D57F4" w:rsidR="00603040" w:rsidRPr="00000E72" w:rsidRDefault="00603040" w:rsidP="00603040">
      <w:pPr>
        <w:jc w:val="center"/>
        <w:rPr>
          <w:b/>
          <w:bCs/>
        </w:rPr>
      </w:pPr>
      <w:r w:rsidRPr="00000E72">
        <w:rPr>
          <w:b/>
          <w:bCs/>
        </w:rPr>
        <w:t xml:space="preserve">DOCKET NO. </w:t>
      </w:r>
      <w:r w:rsidR="00582E28">
        <w:rPr>
          <w:b/>
          <w:bCs/>
        </w:rPr>
        <w:t>52975</w:t>
      </w:r>
    </w:p>
    <w:p w14:paraId="01676BD2" w14:textId="77777777" w:rsidR="00603040" w:rsidRPr="00280E5C" w:rsidRDefault="00603040" w:rsidP="00603040">
      <w:pPr>
        <w:jc w:val="center"/>
        <w:rPr>
          <w:b/>
          <w:szCs w:val="24"/>
        </w:rPr>
      </w:pPr>
    </w:p>
    <w:tbl>
      <w:tblPr>
        <w:tblW w:w="9729" w:type="dxa"/>
        <w:tblLook w:val="01E0" w:firstRow="1" w:lastRow="1" w:firstColumn="1" w:lastColumn="1" w:noHBand="0" w:noVBand="0"/>
      </w:tblPr>
      <w:tblGrid>
        <w:gridCol w:w="4698"/>
        <w:gridCol w:w="359"/>
        <w:gridCol w:w="4672"/>
      </w:tblGrid>
      <w:tr w:rsidR="00603040" w:rsidRPr="00280E5C" w14:paraId="50D9C96C" w14:textId="77777777" w:rsidTr="00D435F2">
        <w:tc>
          <w:tcPr>
            <w:tcW w:w="4698" w:type="dxa"/>
          </w:tcPr>
          <w:p w14:paraId="779FFEEC" w14:textId="77777777" w:rsidR="00603040" w:rsidRDefault="00603040" w:rsidP="00D435F2">
            <w:pPr>
              <w:jc w:val="left"/>
              <w:rPr>
                <w:b/>
                <w:bCs/>
              </w:rPr>
            </w:pPr>
            <w:r w:rsidRPr="00AD0159">
              <w:rPr>
                <w:b/>
                <w:bCs/>
              </w:rPr>
              <w:t xml:space="preserve">APPLICATION OF </w:t>
            </w:r>
            <w:r>
              <w:rPr>
                <w:b/>
                <w:bCs/>
              </w:rPr>
              <w:t>QUADVEST, L.P.</w:t>
            </w:r>
          </w:p>
          <w:p w14:paraId="5003A74F" w14:textId="4A202EE3" w:rsidR="00603040" w:rsidRPr="00AD0159" w:rsidRDefault="00603040" w:rsidP="00D435F2">
            <w:pPr>
              <w:jc w:val="left"/>
              <w:rPr>
                <w:b/>
                <w:bCs/>
                <w:caps/>
                <w:szCs w:val="24"/>
              </w:rPr>
            </w:pPr>
            <w:r w:rsidRPr="00AD0159">
              <w:rPr>
                <w:b/>
                <w:bCs/>
              </w:rPr>
              <w:t xml:space="preserve">TO AMEND </w:t>
            </w:r>
            <w:r>
              <w:rPr>
                <w:b/>
                <w:bCs/>
              </w:rPr>
              <w:t xml:space="preserve">ITS </w:t>
            </w:r>
            <w:r w:rsidRPr="00AD0159">
              <w:rPr>
                <w:b/>
                <w:bCs/>
              </w:rPr>
              <w:t>CERTIFICATE</w:t>
            </w:r>
            <w:r w:rsidR="008E297F">
              <w:rPr>
                <w:b/>
                <w:bCs/>
              </w:rPr>
              <w:t>S</w:t>
            </w:r>
            <w:r w:rsidRPr="00AD0159">
              <w:rPr>
                <w:b/>
                <w:bCs/>
              </w:rPr>
              <w:t xml:space="preserve"> OF CONVENIENCE AND NECESSITY IN </w:t>
            </w:r>
            <w:r>
              <w:rPr>
                <w:b/>
                <w:bCs/>
              </w:rPr>
              <w:t>HARRIS</w:t>
            </w:r>
            <w:r w:rsidRPr="00AD0159">
              <w:rPr>
                <w:b/>
                <w:bCs/>
              </w:rPr>
              <w:t xml:space="preserve"> </w:t>
            </w:r>
            <w:r w:rsidR="00927CCC">
              <w:rPr>
                <w:b/>
                <w:bCs/>
              </w:rPr>
              <w:t xml:space="preserve">AND MONTGOMERY </w:t>
            </w:r>
            <w:r w:rsidRPr="00AD0159">
              <w:rPr>
                <w:b/>
                <w:bCs/>
              </w:rPr>
              <w:t>COUNT</w:t>
            </w:r>
            <w:r w:rsidR="00927CCC">
              <w:rPr>
                <w:b/>
                <w:bCs/>
              </w:rPr>
              <w:t>IES</w:t>
            </w:r>
          </w:p>
        </w:tc>
        <w:tc>
          <w:tcPr>
            <w:tcW w:w="359" w:type="dxa"/>
          </w:tcPr>
          <w:p w14:paraId="37366594" w14:textId="77777777" w:rsidR="00603040" w:rsidRPr="00280E5C" w:rsidRDefault="00603040" w:rsidP="00D435F2">
            <w:pPr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3CE3BD7A" w14:textId="77777777" w:rsidR="00603040" w:rsidRDefault="00603040" w:rsidP="00D435F2">
            <w:pPr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07E8BB94" w14:textId="77777777" w:rsidR="00603040" w:rsidRDefault="00603040" w:rsidP="00D435F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12231EDB" w14:textId="77777777" w:rsidR="00603040" w:rsidRDefault="00927CCC" w:rsidP="00D435F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0670D078" w14:textId="6863687C" w:rsidR="00927CCC" w:rsidRPr="00280E5C" w:rsidRDefault="00927CCC" w:rsidP="00D435F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72" w:type="dxa"/>
          </w:tcPr>
          <w:p w14:paraId="30FA4BCF" w14:textId="77777777" w:rsidR="00603040" w:rsidRPr="00280E5C" w:rsidRDefault="00603040" w:rsidP="00D435F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PUBLIC UTILITY COMMISSION</w:t>
            </w:r>
          </w:p>
          <w:p w14:paraId="0D3B113B" w14:textId="77777777" w:rsidR="00603040" w:rsidRPr="00280E5C" w:rsidRDefault="00603040" w:rsidP="00D435F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E10AD6C" w14:textId="77777777" w:rsidR="00603040" w:rsidRPr="00280E5C" w:rsidRDefault="00603040" w:rsidP="00D435F2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OF TEXAS</w:t>
            </w:r>
          </w:p>
        </w:tc>
      </w:tr>
    </w:tbl>
    <w:p w14:paraId="5B56BCE2" w14:textId="77777777" w:rsidR="00603040" w:rsidRDefault="00603040" w:rsidP="00AF3657">
      <w:pPr>
        <w:pStyle w:val="Documentheading"/>
        <w:rPr>
          <w:sz w:val="24"/>
          <w:szCs w:val="24"/>
        </w:rPr>
      </w:pPr>
    </w:p>
    <w:p w14:paraId="53B3B229" w14:textId="285F6B27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B61B52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</w:t>
      </w:r>
      <w:r w:rsidR="00DE74DD">
        <w:rPr>
          <w:sz w:val="24"/>
          <w:szCs w:val="24"/>
        </w:rPr>
        <w:t xml:space="preserve">SUFFICIENCY of </w:t>
      </w:r>
      <w:r w:rsidR="008C6C34">
        <w:rPr>
          <w:sz w:val="24"/>
          <w:szCs w:val="24"/>
        </w:rPr>
        <w:t>NOTICE</w:t>
      </w:r>
    </w:p>
    <w:p w14:paraId="2FC6AECE" w14:textId="77777777" w:rsidR="003744AE" w:rsidRDefault="003744AE" w:rsidP="00AF3657">
      <w:pPr>
        <w:pStyle w:val="Documentheading"/>
      </w:pPr>
    </w:p>
    <w:p w14:paraId="77ED55A0" w14:textId="77777777" w:rsidR="00CC76E0" w:rsidRPr="00CC76E0" w:rsidRDefault="00CC76E0" w:rsidP="00B15436"/>
    <w:p w14:paraId="66FAC7D8" w14:textId="77777777" w:rsidR="0061677C" w:rsidRPr="00320E5B" w:rsidRDefault="00C311C3" w:rsidP="00C84825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 w:rsidRPr="00320E5B">
        <w:rPr>
          <w:b/>
        </w:rPr>
        <w:t>BACKGROUND</w:t>
      </w:r>
    </w:p>
    <w:p w14:paraId="3A2A6D1D" w14:textId="77777777" w:rsidR="00927CCC" w:rsidRPr="00927CCC" w:rsidRDefault="00927CCC" w:rsidP="00927CCC">
      <w:pPr>
        <w:spacing w:line="360" w:lineRule="auto"/>
        <w:ind w:firstLine="720"/>
        <w:rPr>
          <w:szCs w:val="24"/>
        </w:rPr>
      </w:pPr>
      <w:r w:rsidRPr="00927CCC">
        <w:rPr>
          <w:szCs w:val="24"/>
        </w:rPr>
        <w:t xml:space="preserve">On December 15, 2021, </w:t>
      </w:r>
      <w:proofErr w:type="spellStart"/>
      <w:r w:rsidRPr="00927CCC">
        <w:rPr>
          <w:szCs w:val="24"/>
        </w:rPr>
        <w:t>Quadvest</w:t>
      </w:r>
      <w:proofErr w:type="spellEnd"/>
      <w:r w:rsidRPr="00927CCC">
        <w:rPr>
          <w:szCs w:val="24"/>
        </w:rPr>
        <w:t>, LP (</w:t>
      </w:r>
      <w:proofErr w:type="spellStart"/>
      <w:r w:rsidRPr="00927CCC">
        <w:rPr>
          <w:szCs w:val="24"/>
        </w:rPr>
        <w:t>Quadvest</w:t>
      </w:r>
      <w:proofErr w:type="spellEnd"/>
      <w:r w:rsidRPr="00927CCC">
        <w:rPr>
          <w:szCs w:val="24"/>
        </w:rPr>
        <w:t xml:space="preserve">) filed an application to amend its certificates of convenience and necessity (CCN) in </w:t>
      </w:r>
      <w:bookmarkStart w:id="0" w:name="_Hlk83022363"/>
      <w:r w:rsidRPr="00927CCC">
        <w:rPr>
          <w:szCs w:val="24"/>
        </w:rPr>
        <w:t>Harris and Montgomery Counties</w:t>
      </w:r>
      <w:bookmarkEnd w:id="0"/>
      <w:r w:rsidRPr="00927CCC">
        <w:rPr>
          <w:szCs w:val="24"/>
        </w:rPr>
        <w:t xml:space="preserve">. </w:t>
      </w:r>
      <w:proofErr w:type="spellStart"/>
      <w:r w:rsidRPr="00927CCC">
        <w:rPr>
          <w:szCs w:val="24"/>
        </w:rPr>
        <w:t>Quadvest</w:t>
      </w:r>
      <w:proofErr w:type="spellEnd"/>
      <w:r w:rsidRPr="00927CCC">
        <w:rPr>
          <w:szCs w:val="24"/>
        </w:rPr>
        <w:t xml:space="preserve"> holds water CCN No. 11612 and sewer CCN No. 20952. </w:t>
      </w:r>
      <w:proofErr w:type="spellStart"/>
      <w:r w:rsidRPr="00927CCC">
        <w:rPr>
          <w:szCs w:val="24"/>
        </w:rPr>
        <w:t>Quadvest</w:t>
      </w:r>
      <w:proofErr w:type="spellEnd"/>
      <w:r w:rsidRPr="00927CCC">
        <w:rPr>
          <w:szCs w:val="24"/>
        </w:rPr>
        <w:t xml:space="preserve"> seeks to add approximately 185 acres of uncertificated area. </w:t>
      </w:r>
    </w:p>
    <w:p w14:paraId="08A8B75F" w14:textId="4AC8992A" w:rsidR="00927CCC" w:rsidRPr="00927CCC" w:rsidRDefault="00927CCC" w:rsidP="00927CCC">
      <w:pPr>
        <w:spacing w:line="360" w:lineRule="auto"/>
        <w:ind w:firstLine="720"/>
        <w:rPr>
          <w:i/>
          <w:szCs w:val="24"/>
        </w:rPr>
      </w:pPr>
      <w:r w:rsidRPr="00927CCC">
        <w:rPr>
          <w:szCs w:val="24"/>
        </w:rPr>
        <w:t xml:space="preserve">On May 11, 2022, the administrative law judge (ALJ) filed Order No. 6, establishing a deadline of June 23, </w:t>
      </w:r>
      <w:proofErr w:type="gramStart"/>
      <w:r w:rsidRPr="00927CCC">
        <w:rPr>
          <w:szCs w:val="24"/>
        </w:rPr>
        <w:t>2022</w:t>
      </w:r>
      <w:proofErr w:type="gramEnd"/>
      <w:r w:rsidRPr="00927CCC">
        <w:rPr>
          <w:szCs w:val="24"/>
        </w:rPr>
        <w:t xml:space="preserve"> for the Staff (Staff) of the Public Utility Commission of Texas (Commission) to file a supplemental recommendation on the sufficiency of notice and propose</w:t>
      </w:r>
      <w:r>
        <w:t xml:space="preserve"> </w:t>
      </w:r>
      <w:r w:rsidRPr="00927CCC">
        <w:rPr>
          <w:szCs w:val="24"/>
        </w:rPr>
        <w:t xml:space="preserve">a procedural schedule. Therefore, this pleading is timely filed. </w:t>
      </w:r>
      <w:r w:rsidR="00DB654D">
        <w:rPr>
          <w:szCs w:val="24"/>
        </w:rPr>
        <w:t xml:space="preserve"> </w:t>
      </w:r>
    </w:p>
    <w:p w14:paraId="1F6E196A" w14:textId="77777777" w:rsidR="00852598" w:rsidRDefault="00852598" w:rsidP="00C84825">
      <w:pPr>
        <w:spacing w:line="360" w:lineRule="auto"/>
      </w:pPr>
    </w:p>
    <w:p w14:paraId="7B45659F" w14:textId="01EECA65" w:rsidR="00C066FB" w:rsidRPr="00320E5B" w:rsidRDefault="00DE74DD" w:rsidP="00C848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SUFFICIENCY OF NOTICE</w:t>
      </w:r>
    </w:p>
    <w:p w14:paraId="18A6355B" w14:textId="4E4859F6" w:rsidR="00C84825" w:rsidRPr="00820C68" w:rsidRDefault="00DE74DD" w:rsidP="00DE74DD">
      <w:pPr>
        <w:spacing w:line="360" w:lineRule="auto"/>
        <w:ind w:firstLine="720"/>
        <w:rPr>
          <w:bCs/>
          <w:szCs w:val="24"/>
        </w:rPr>
      </w:pPr>
      <w:r>
        <w:t xml:space="preserve">Staff has reviewed the proof of notice filed by </w:t>
      </w:r>
      <w:proofErr w:type="spellStart"/>
      <w:r>
        <w:t>Quadvest</w:t>
      </w:r>
      <w:proofErr w:type="spellEnd"/>
      <w:r w:rsidR="00330787">
        <w:t xml:space="preserve"> </w:t>
      </w:r>
      <w:r>
        <w:t xml:space="preserve">and recommends that it be found insufficient. </w:t>
      </w:r>
      <w:r w:rsidR="007456ED">
        <w:t>Order No. 2</w:t>
      </w:r>
      <w:r w:rsidR="00214175">
        <w:t xml:space="preserve"> </w:t>
      </w:r>
      <w:r w:rsidR="00ED3967">
        <w:t xml:space="preserve">ordered </w:t>
      </w:r>
      <w:proofErr w:type="spellStart"/>
      <w:r w:rsidR="007456ED">
        <w:t>Quadvest</w:t>
      </w:r>
      <w:proofErr w:type="spellEnd"/>
      <w:r w:rsidR="007456ED">
        <w:t xml:space="preserve"> </w:t>
      </w:r>
      <w:r w:rsidR="00214175">
        <w:t xml:space="preserve">to </w:t>
      </w:r>
      <w:r w:rsidR="007456ED">
        <w:t xml:space="preserve">provide notice of the application as described in the January 18, </w:t>
      </w:r>
      <w:proofErr w:type="gramStart"/>
      <w:r w:rsidR="007456ED">
        <w:t>2022</w:t>
      </w:r>
      <w:proofErr w:type="gramEnd"/>
      <w:r w:rsidR="007456ED">
        <w:t xml:space="preserve"> memorandum of Patricia Garcia attached to Staff’s recommendation. In Ms. Garcia’s recommendation, </w:t>
      </w:r>
      <w:proofErr w:type="spellStart"/>
      <w:r w:rsidR="007456ED">
        <w:t>Quadvest</w:t>
      </w:r>
      <w:proofErr w:type="spellEnd"/>
      <w:r w:rsidR="007456ED">
        <w:t xml:space="preserve"> is directed to file in the docket, among other things, the publisher’s affidavit and tear sheets for proof of newspaper publication. While </w:t>
      </w:r>
      <w:proofErr w:type="spellStart"/>
      <w:r w:rsidR="007456ED">
        <w:t>Quadvest</w:t>
      </w:r>
      <w:proofErr w:type="spellEnd"/>
      <w:r w:rsidR="007456ED">
        <w:t xml:space="preserve"> filed the publisher’s affidavit, </w:t>
      </w:r>
      <w:proofErr w:type="spellStart"/>
      <w:r w:rsidR="00214175">
        <w:t>Quadvest</w:t>
      </w:r>
      <w:proofErr w:type="spellEnd"/>
      <w:r w:rsidR="007456ED">
        <w:t xml:space="preserve"> did not file the tear sheets for proof of newspaper publication. Instead, they filed what the publisher uses to publish the notice.  </w:t>
      </w:r>
      <w:r w:rsidR="00330787">
        <w:t xml:space="preserve">Therefore, Staff recommends that </w:t>
      </w:r>
      <w:proofErr w:type="spellStart"/>
      <w:r w:rsidR="00330787">
        <w:t>Quadvest</w:t>
      </w:r>
      <w:proofErr w:type="spellEnd"/>
      <w:r w:rsidR="00330787">
        <w:t xml:space="preserve"> be ordered to </w:t>
      </w:r>
      <w:r w:rsidR="007456ED">
        <w:t xml:space="preserve">file the tear sheets </w:t>
      </w:r>
      <w:r w:rsidR="000821CA">
        <w:t>to show proof of newspaper publication</w:t>
      </w:r>
      <w:r w:rsidR="00A538AA">
        <w:t xml:space="preserve">. </w:t>
      </w:r>
    </w:p>
    <w:p w14:paraId="79D774C1" w14:textId="77777777" w:rsidR="00C84825" w:rsidRDefault="00C84825">
      <w:pPr>
        <w:jc w:val="left"/>
        <w:rPr>
          <w:b/>
        </w:rPr>
      </w:pPr>
    </w:p>
    <w:p w14:paraId="7A6ADB0F" w14:textId="77777777" w:rsidR="00C066FB" w:rsidRPr="00CB5327" w:rsidRDefault="00C066FB" w:rsidP="00DE74DD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 w:rsidRPr="00CB5327">
        <w:rPr>
          <w:b/>
        </w:rPr>
        <w:t>PROCEDURAL SCHEDULE</w:t>
      </w:r>
    </w:p>
    <w:p w14:paraId="7062C8A8" w14:textId="707B532D" w:rsidR="00C066FB" w:rsidRDefault="00DE74DD" w:rsidP="00C066FB">
      <w:pPr>
        <w:spacing w:line="360" w:lineRule="auto"/>
        <w:ind w:firstLine="720"/>
      </w:pPr>
      <w:r>
        <w:t>Staff recommends that notice be found insufficient.  Therefore</w:t>
      </w:r>
      <w:r w:rsidR="00C84825">
        <w:t>, Staff proposes that the procedural schedule below be adopted</w:t>
      </w:r>
      <w:r w:rsidR="00C066FB"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4"/>
        <w:gridCol w:w="3525"/>
      </w:tblGrid>
      <w:tr w:rsidR="00C066FB" w14:paraId="47A2F667" w14:textId="77777777" w:rsidTr="006920A9">
        <w:trPr>
          <w:trHeight w:val="123"/>
        </w:trPr>
        <w:tc>
          <w:tcPr>
            <w:tcW w:w="5644" w:type="dxa"/>
            <w:shd w:val="clear" w:color="auto" w:fill="auto"/>
            <w:vAlign w:val="center"/>
          </w:tcPr>
          <w:p w14:paraId="18B8B8C3" w14:textId="77777777" w:rsidR="00C066FB" w:rsidRPr="00873B55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lastRenderedPageBreak/>
              <w:t>Event</w:t>
            </w:r>
          </w:p>
        </w:tc>
        <w:tc>
          <w:tcPr>
            <w:tcW w:w="3525" w:type="dxa"/>
            <w:shd w:val="clear" w:color="auto" w:fill="auto"/>
          </w:tcPr>
          <w:p w14:paraId="0194E1B1" w14:textId="77777777" w:rsidR="00C066FB" w:rsidRPr="00873B55" w:rsidRDefault="00C066FB" w:rsidP="00D309DA">
            <w:pPr>
              <w:keepNext/>
              <w:spacing w:line="360" w:lineRule="auto"/>
              <w:jc w:val="center"/>
              <w:rPr>
                <w:b/>
              </w:rPr>
            </w:pPr>
            <w:r w:rsidRPr="00873B55">
              <w:rPr>
                <w:b/>
              </w:rPr>
              <w:t>Date</w:t>
            </w:r>
          </w:p>
        </w:tc>
      </w:tr>
      <w:tr w:rsidR="00C066FB" w14:paraId="3866C0B0" w14:textId="77777777" w:rsidTr="006920A9">
        <w:trPr>
          <w:trHeight w:val="732"/>
        </w:trPr>
        <w:tc>
          <w:tcPr>
            <w:tcW w:w="5644" w:type="dxa"/>
            <w:shd w:val="clear" w:color="auto" w:fill="auto"/>
          </w:tcPr>
          <w:p w14:paraId="51D3A29D" w14:textId="3839008B" w:rsidR="00C066FB" w:rsidRPr="008309C3" w:rsidRDefault="00C066FB" w:rsidP="006920A9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09C3">
              <w:rPr>
                <w:rFonts w:eastAsia="Calibri"/>
                <w:szCs w:val="24"/>
              </w:rPr>
              <w:t>Deadline for</w:t>
            </w:r>
            <w:r w:rsidR="00BC4299">
              <w:t xml:space="preserve"> </w:t>
            </w:r>
            <w:proofErr w:type="spellStart"/>
            <w:r w:rsidR="007612C9">
              <w:t>Quadvest</w:t>
            </w:r>
            <w:proofErr w:type="spellEnd"/>
            <w:r w:rsidR="007612C9">
              <w:t xml:space="preserve"> to</w:t>
            </w:r>
            <w:r w:rsidRPr="008309C3">
              <w:rPr>
                <w:rFonts w:eastAsia="Calibri"/>
                <w:szCs w:val="24"/>
              </w:rPr>
              <w:t xml:space="preserve"> file </w:t>
            </w:r>
            <w:r w:rsidR="00ED3967">
              <w:rPr>
                <w:rFonts w:eastAsia="Calibri"/>
                <w:szCs w:val="24"/>
              </w:rPr>
              <w:t>tear sheets showing proof of newspaper publication</w:t>
            </w:r>
          </w:p>
        </w:tc>
        <w:tc>
          <w:tcPr>
            <w:tcW w:w="3525" w:type="dxa"/>
            <w:shd w:val="clear" w:color="auto" w:fill="auto"/>
          </w:tcPr>
          <w:p w14:paraId="3F123422" w14:textId="6A0703CA" w:rsidR="00C066FB" w:rsidRPr="008309C3" w:rsidRDefault="00651B51" w:rsidP="00E2035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July 7</w:t>
            </w:r>
            <w:r w:rsidR="00C066FB">
              <w:rPr>
                <w:szCs w:val="24"/>
              </w:rPr>
              <w:t>, 202</w:t>
            </w:r>
            <w:r w:rsidR="00EC5538">
              <w:rPr>
                <w:szCs w:val="24"/>
              </w:rPr>
              <w:t>2</w:t>
            </w:r>
          </w:p>
        </w:tc>
      </w:tr>
      <w:tr w:rsidR="00C066FB" w14:paraId="6B5AC85C" w14:textId="77777777" w:rsidTr="006920A9">
        <w:trPr>
          <w:trHeight w:val="984"/>
        </w:trPr>
        <w:tc>
          <w:tcPr>
            <w:tcW w:w="5644" w:type="dxa"/>
            <w:shd w:val="clear" w:color="auto" w:fill="auto"/>
          </w:tcPr>
          <w:p w14:paraId="58FAEC97" w14:textId="064A071D" w:rsidR="00C066FB" w:rsidRPr="008309C3" w:rsidRDefault="00C066FB" w:rsidP="006920A9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8309C3">
              <w:rPr>
                <w:rFonts w:eastAsia="Calibri"/>
                <w:szCs w:val="24"/>
              </w:rPr>
              <w:t xml:space="preserve">Deadline for Staff to file a </w:t>
            </w:r>
            <w:r w:rsidR="00DE74DD">
              <w:rPr>
                <w:rFonts w:eastAsia="Calibri"/>
                <w:szCs w:val="24"/>
              </w:rPr>
              <w:t xml:space="preserve">supplemental </w:t>
            </w:r>
            <w:r w:rsidRPr="008309C3">
              <w:rPr>
                <w:rFonts w:eastAsia="Calibri"/>
                <w:szCs w:val="24"/>
              </w:rPr>
              <w:t>recommendation on sufficiency of notice</w:t>
            </w:r>
            <w:r w:rsidR="00786D86">
              <w:rPr>
                <w:rFonts w:eastAsia="Calibri"/>
                <w:szCs w:val="24"/>
              </w:rPr>
              <w:t xml:space="preserve"> and propose a supplemental procedural schedule</w:t>
            </w:r>
          </w:p>
        </w:tc>
        <w:tc>
          <w:tcPr>
            <w:tcW w:w="3525" w:type="dxa"/>
            <w:shd w:val="clear" w:color="auto" w:fill="auto"/>
          </w:tcPr>
          <w:p w14:paraId="2D532FBA" w14:textId="315B5083" w:rsidR="00C066FB" w:rsidRPr="008309C3" w:rsidRDefault="00214175" w:rsidP="00E2035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July</w:t>
            </w:r>
            <w:r w:rsidR="00EC5538">
              <w:rPr>
                <w:szCs w:val="24"/>
              </w:rPr>
              <w:t xml:space="preserve"> </w:t>
            </w:r>
            <w:r w:rsidR="00651B51">
              <w:rPr>
                <w:szCs w:val="24"/>
              </w:rPr>
              <w:t>14</w:t>
            </w:r>
            <w:r w:rsidR="00C066FB">
              <w:rPr>
                <w:szCs w:val="24"/>
              </w:rPr>
              <w:t>, 202</w:t>
            </w:r>
            <w:r w:rsidR="00EC5538">
              <w:rPr>
                <w:szCs w:val="24"/>
              </w:rPr>
              <w:t>2</w:t>
            </w:r>
          </w:p>
        </w:tc>
      </w:tr>
      <w:tr w:rsidR="00722B4B" w14:paraId="65AB6BA6" w14:textId="77777777" w:rsidTr="006920A9">
        <w:trPr>
          <w:trHeight w:val="462"/>
        </w:trPr>
        <w:tc>
          <w:tcPr>
            <w:tcW w:w="5644" w:type="dxa"/>
            <w:shd w:val="clear" w:color="auto" w:fill="auto"/>
          </w:tcPr>
          <w:p w14:paraId="42DE5037" w14:textId="1E025133" w:rsidR="00722B4B" w:rsidRPr="008309C3" w:rsidRDefault="00722B4B" w:rsidP="00330787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525" w:type="dxa"/>
            <w:shd w:val="clear" w:color="auto" w:fill="auto"/>
          </w:tcPr>
          <w:p w14:paraId="65B82D36" w14:textId="5F51D48C" w:rsidR="00722B4B" w:rsidRDefault="00722B4B" w:rsidP="00E2035D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30 days after notice is issued</w:t>
            </w:r>
          </w:p>
        </w:tc>
      </w:tr>
    </w:tbl>
    <w:p w14:paraId="21324E80" w14:textId="21FA4910" w:rsidR="002416CF" w:rsidRDefault="002416CF" w:rsidP="007612C9">
      <w:pPr>
        <w:pStyle w:val="ListParagraph"/>
        <w:spacing w:line="360" w:lineRule="auto"/>
        <w:ind w:left="0"/>
        <w:rPr>
          <w:b/>
        </w:rPr>
      </w:pPr>
    </w:p>
    <w:p w14:paraId="327F99F1" w14:textId="7496D26E" w:rsidR="00C066FB" w:rsidRDefault="00C066FB" w:rsidP="00DE74DD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55158770" w14:textId="2741ADC4" w:rsidR="00DE74DD" w:rsidRDefault="00C066FB" w:rsidP="00C066FB">
      <w:pPr>
        <w:autoSpaceDE w:val="0"/>
        <w:autoSpaceDN w:val="0"/>
        <w:adjustRightInd w:val="0"/>
        <w:spacing w:line="360" w:lineRule="auto"/>
      </w:pPr>
      <w:r>
        <w:tab/>
        <w:t xml:space="preserve">For the reasons detailed above, Staff </w:t>
      </w:r>
      <w:r w:rsidR="00DE74DD">
        <w:t xml:space="preserve">respectfully </w:t>
      </w:r>
      <w:r>
        <w:t xml:space="preserve">recommends that </w:t>
      </w:r>
      <w:r w:rsidR="00DE74DD">
        <w:t xml:space="preserve">notice be found insufficient, that </w:t>
      </w:r>
      <w:proofErr w:type="spellStart"/>
      <w:r w:rsidR="00DE74DD">
        <w:t>Quadvest</w:t>
      </w:r>
      <w:proofErr w:type="spellEnd"/>
      <w:r w:rsidR="00DE74DD">
        <w:t xml:space="preserve"> be ordered </w:t>
      </w:r>
      <w:r w:rsidR="00330787">
        <w:t xml:space="preserve">to </w:t>
      </w:r>
      <w:r w:rsidR="00214175">
        <w:t>file the tear sheets</w:t>
      </w:r>
      <w:r w:rsidR="00330787">
        <w:t>, and that the proposed procedural schedule be adopted.</w:t>
      </w:r>
    </w:p>
    <w:p w14:paraId="2069F7D6" w14:textId="0DFCA6C2" w:rsidR="007612C9" w:rsidRDefault="007612C9" w:rsidP="007612C9">
      <w:pPr>
        <w:jc w:val="left"/>
        <w:rPr>
          <w:b/>
        </w:rPr>
      </w:pPr>
    </w:p>
    <w:p w14:paraId="3096142E" w14:textId="0890E8EE" w:rsidR="006920A9" w:rsidRDefault="006920A9" w:rsidP="007612C9">
      <w:pPr>
        <w:jc w:val="left"/>
        <w:rPr>
          <w:b/>
        </w:rPr>
      </w:pPr>
    </w:p>
    <w:p w14:paraId="3BEFE9CE" w14:textId="755F0383" w:rsidR="00453823" w:rsidRDefault="009D056C" w:rsidP="00214175">
      <w:pPr>
        <w:keepNext/>
        <w:jc w:val="left"/>
      </w:pPr>
      <w:r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DB654D">
        <w:rPr>
          <w:noProof/>
        </w:rPr>
        <w:t>June 23, 2022</w:t>
      </w:r>
      <w:r w:rsidR="001028D5">
        <w:fldChar w:fldCharType="end"/>
      </w:r>
    </w:p>
    <w:p w14:paraId="3016FB70" w14:textId="77777777" w:rsidR="005A4CA3" w:rsidRDefault="005A4CA3" w:rsidP="00214175">
      <w:pPr>
        <w:pStyle w:val="Normaldouble"/>
        <w:keepNext/>
      </w:pPr>
    </w:p>
    <w:p w14:paraId="7DE95ECC" w14:textId="77777777" w:rsidR="002A360E" w:rsidRDefault="002A360E" w:rsidP="00214175">
      <w:pPr>
        <w:pStyle w:val="Normaldouble"/>
        <w:keepNext/>
        <w:ind w:left="5040"/>
      </w:pPr>
      <w:r>
        <w:t xml:space="preserve">Respectfully </w:t>
      </w:r>
      <w:r w:rsidR="004F0AC4">
        <w:t>s</w:t>
      </w:r>
      <w:r>
        <w:t>ubmitted,</w:t>
      </w:r>
    </w:p>
    <w:p w14:paraId="580E8F49" w14:textId="77777777" w:rsidR="00486ADF" w:rsidRDefault="00FB7C03" w:rsidP="00214175">
      <w:pPr>
        <w:keepNext/>
        <w:ind w:left="504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 xml:space="preserve">PUBLIC UTILITY COMMISSION OF </w:t>
      </w:r>
    </w:p>
    <w:p w14:paraId="7CE6A594" w14:textId="5934C24B" w:rsidR="00FB7C03" w:rsidRPr="00F95914" w:rsidRDefault="00FB7C03" w:rsidP="00214175">
      <w:pPr>
        <w:keepNext/>
        <w:ind w:left="504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TEXAS LEGAL DIVISION</w:t>
      </w:r>
    </w:p>
    <w:p w14:paraId="376B0724" w14:textId="77777777" w:rsidR="00FB7C03" w:rsidRDefault="00FB7C03" w:rsidP="00214175">
      <w:pPr>
        <w:pStyle w:val="Normaldouble"/>
        <w:keepNext/>
        <w:spacing w:line="240" w:lineRule="auto"/>
        <w:ind w:left="5040"/>
      </w:pPr>
    </w:p>
    <w:p w14:paraId="3BE12CE3" w14:textId="0459797E" w:rsidR="00F3285C" w:rsidRPr="009E7631" w:rsidRDefault="00F3285C" w:rsidP="00214175">
      <w:pPr>
        <w:keepNext/>
        <w:ind w:left="72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14175">
        <w:rPr>
          <w:szCs w:val="24"/>
        </w:rPr>
        <w:t>Keith Rogas</w:t>
      </w:r>
    </w:p>
    <w:p w14:paraId="4883CC38" w14:textId="77777777" w:rsidR="00F3285C" w:rsidRPr="009E7631" w:rsidRDefault="00F3285C" w:rsidP="00214175">
      <w:pPr>
        <w:keepNext/>
        <w:ind w:left="720"/>
        <w:contextualSpacing/>
        <w:rPr>
          <w:szCs w:val="24"/>
        </w:rPr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  <w:t>Division Director</w:t>
      </w:r>
    </w:p>
    <w:p w14:paraId="033E4C53" w14:textId="77777777" w:rsidR="00F3285C" w:rsidRPr="009E7631" w:rsidRDefault="00F3285C" w:rsidP="00214175">
      <w:pPr>
        <w:keepNext/>
        <w:ind w:left="720"/>
        <w:contextualSpacing/>
        <w:rPr>
          <w:szCs w:val="24"/>
        </w:rPr>
      </w:pPr>
    </w:p>
    <w:p w14:paraId="2FF0728F" w14:textId="41148E5C" w:rsidR="00603040" w:rsidRDefault="00F3285C" w:rsidP="00214175">
      <w:pPr>
        <w:pStyle w:val="Normaldouble"/>
        <w:keepNext/>
        <w:spacing w:line="240" w:lineRule="auto"/>
        <w:ind w:left="720"/>
        <w:jc w:val="left"/>
      </w:pP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Pr="009E7631">
        <w:rPr>
          <w:szCs w:val="24"/>
        </w:rPr>
        <w:tab/>
      </w:r>
      <w:r w:rsidR="00EC5538">
        <w:t>Sneha Patel</w:t>
      </w:r>
    </w:p>
    <w:p w14:paraId="36679863" w14:textId="77777777" w:rsidR="00603040" w:rsidRDefault="00603040" w:rsidP="00214175">
      <w:pPr>
        <w:pStyle w:val="Normaldouble"/>
        <w:keepNext/>
        <w:spacing w:line="240" w:lineRule="auto"/>
        <w:ind w:left="72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Managing Attorney</w:t>
      </w:r>
    </w:p>
    <w:p w14:paraId="3F4DEFE6" w14:textId="77777777" w:rsidR="00603040" w:rsidRDefault="00603040" w:rsidP="00214175">
      <w:pPr>
        <w:pStyle w:val="Normaldouble"/>
        <w:keepNext/>
        <w:spacing w:line="240" w:lineRule="auto"/>
        <w:ind w:left="720"/>
      </w:pPr>
    </w:p>
    <w:p w14:paraId="0C894FD0" w14:textId="77777777" w:rsidR="00603040" w:rsidRDefault="00603040" w:rsidP="00214175">
      <w:pPr>
        <w:pStyle w:val="Normaldouble"/>
        <w:keepNext/>
        <w:spacing w:line="240" w:lineRule="auto"/>
        <w:ind w:left="720"/>
      </w:pPr>
    </w:p>
    <w:p w14:paraId="60B8630D" w14:textId="72F3D89B" w:rsidR="00EC5538" w:rsidRPr="00CC4FB8" w:rsidRDefault="00EC5538" w:rsidP="00214175">
      <w:pPr>
        <w:keepNext/>
        <w:rPr>
          <w:szCs w:val="24"/>
        </w:rPr>
      </w:pPr>
      <w:bookmarkStart w:id="1" w:name="_Hlk69119535"/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Start w:id="2" w:name="_Hlk66712413"/>
      <w:r w:rsidRPr="007A3F9A">
        <w:rPr>
          <w:szCs w:val="24"/>
          <w:u w:val="single"/>
        </w:rPr>
        <w:t>/s/ Bradley Reynolds</w:t>
      </w:r>
      <w:r w:rsidRPr="00CC4FB8">
        <w:rPr>
          <w:szCs w:val="24"/>
        </w:rPr>
        <w:t>_________________</w:t>
      </w:r>
    </w:p>
    <w:p w14:paraId="1CBCD865" w14:textId="0FC9955E" w:rsidR="00EC5538" w:rsidRPr="00CC4FB8" w:rsidRDefault="00EC5538" w:rsidP="00214175">
      <w:pPr>
        <w:keepNext/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</w:r>
      <w:bookmarkStart w:id="3" w:name="_Hlk85702671"/>
      <w:r>
        <w:rPr>
          <w:szCs w:val="24"/>
        </w:rPr>
        <w:t>Bradley Reynolds</w:t>
      </w:r>
    </w:p>
    <w:p w14:paraId="13C65909" w14:textId="77777777" w:rsidR="00EC5538" w:rsidRPr="00CC4FB8" w:rsidRDefault="00EC5538" w:rsidP="00214175">
      <w:pPr>
        <w:keepNext/>
        <w:ind w:left="4320" w:firstLine="720"/>
        <w:rPr>
          <w:szCs w:val="24"/>
        </w:rPr>
      </w:pPr>
      <w:r w:rsidRPr="00CC4FB8">
        <w:rPr>
          <w:szCs w:val="24"/>
        </w:rPr>
        <w:t xml:space="preserve">State Bar No. </w:t>
      </w:r>
      <w:r>
        <w:rPr>
          <w:szCs w:val="24"/>
        </w:rPr>
        <w:t>24125839</w:t>
      </w:r>
    </w:p>
    <w:p w14:paraId="3B52668B" w14:textId="4373EFB8" w:rsidR="00EC5538" w:rsidRPr="00CC4FB8" w:rsidRDefault="00EC5538" w:rsidP="00214175">
      <w:pPr>
        <w:keepNext/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  <w:t>1701 N. Congress Avenue</w:t>
      </w:r>
    </w:p>
    <w:p w14:paraId="6334A5C8" w14:textId="51C04500" w:rsidR="00EC5538" w:rsidRPr="00CC4FB8" w:rsidRDefault="00EC5538" w:rsidP="00214175">
      <w:pPr>
        <w:keepNext/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  <w:t xml:space="preserve">P.O. Box </w:t>
      </w:r>
      <w:r>
        <w:rPr>
          <w:szCs w:val="24"/>
        </w:rPr>
        <w:t>13326</w:t>
      </w:r>
    </w:p>
    <w:p w14:paraId="75C8C7D7" w14:textId="58240510" w:rsidR="00EC5538" w:rsidRPr="00CC4FB8" w:rsidRDefault="00EC5538" w:rsidP="00214175">
      <w:pPr>
        <w:keepNext/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  <w:t>Austin, Texas 78711-3480</w:t>
      </w:r>
    </w:p>
    <w:p w14:paraId="32A7694F" w14:textId="78E31E83" w:rsidR="00EC5538" w:rsidRPr="00CC4FB8" w:rsidRDefault="00EC5538" w:rsidP="00214175">
      <w:pPr>
        <w:keepNext/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  <w:t>(512) 936-</w:t>
      </w:r>
      <w:r>
        <w:rPr>
          <w:szCs w:val="24"/>
        </w:rPr>
        <w:t>7307</w:t>
      </w:r>
    </w:p>
    <w:p w14:paraId="5B7FCC3F" w14:textId="3C16706A" w:rsidR="00EC5538" w:rsidRPr="00CC4FB8" w:rsidRDefault="00EC5538" w:rsidP="00214175">
      <w:pPr>
        <w:keepNext/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  <w:t>(512) 936-7268 (facsimile)</w:t>
      </w:r>
    </w:p>
    <w:p w14:paraId="50CB70D7" w14:textId="43E370D8" w:rsidR="00EC5538" w:rsidRPr="00CC4FB8" w:rsidRDefault="00EC5538" w:rsidP="00214175">
      <w:pPr>
        <w:keepNext/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  <w:t>Brad.Reynolds</w:t>
      </w:r>
      <w:r w:rsidRPr="00CC4FB8">
        <w:rPr>
          <w:szCs w:val="24"/>
        </w:rPr>
        <w:t>@puc.texas.gov</w:t>
      </w:r>
    </w:p>
    <w:bookmarkEnd w:id="1"/>
    <w:bookmarkEnd w:id="2"/>
    <w:bookmarkEnd w:id="3"/>
    <w:p w14:paraId="03C6D9A7" w14:textId="07D4BA66" w:rsidR="00357CB2" w:rsidRDefault="00357CB2" w:rsidP="00603040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14:paraId="1D6946BB" w14:textId="2F443429" w:rsidR="00820C68" w:rsidRDefault="00820C68" w:rsidP="00357CB2">
      <w:pPr>
        <w:pStyle w:val="Docketnumber"/>
        <w:rPr>
          <w:sz w:val="24"/>
          <w:szCs w:val="24"/>
        </w:rPr>
      </w:pPr>
    </w:p>
    <w:p w14:paraId="6691C942" w14:textId="01E2C3F2" w:rsidR="006920A9" w:rsidRDefault="006920A9" w:rsidP="00357CB2">
      <w:pPr>
        <w:pStyle w:val="Docketnumber"/>
        <w:rPr>
          <w:sz w:val="24"/>
          <w:szCs w:val="24"/>
        </w:rPr>
      </w:pPr>
    </w:p>
    <w:p w14:paraId="3CC9BAD9" w14:textId="2BDC9A26" w:rsidR="00357CB2" w:rsidRDefault="00357CB2" w:rsidP="00357CB2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 </w:t>
      </w:r>
      <w:r w:rsidR="0027445D">
        <w:rPr>
          <w:sz w:val="24"/>
          <w:szCs w:val="24"/>
        </w:rPr>
        <w:t>52975</w:t>
      </w:r>
    </w:p>
    <w:p w14:paraId="49126BF6" w14:textId="77777777" w:rsidR="00E140C0" w:rsidRPr="00E57EBE" w:rsidRDefault="00E140C0" w:rsidP="00357CB2">
      <w:pPr>
        <w:pStyle w:val="Docketnumber"/>
        <w:rPr>
          <w:sz w:val="24"/>
          <w:szCs w:val="24"/>
        </w:rPr>
      </w:pPr>
    </w:p>
    <w:p w14:paraId="24C0CE5E" w14:textId="77777777" w:rsidR="00357CB2" w:rsidRDefault="00357CB2" w:rsidP="00357CB2">
      <w:pPr>
        <w:jc w:val="center"/>
        <w:rPr>
          <w:b/>
          <w:szCs w:val="24"/>
        </w:rPr>
      </w:pPr>
      <w:r w:rsidRPr="00856672">
        <w:rPr>
          <w:b/>
          <w:szCs w:val="24"/>
        </w:rPr>
        <w:t>CERTIFICATE OF SERVICE</w:t>
      </w:r>
    </w:p>
    <w:p w14:paraId="13B9A52C" w14:textId="77777777" w:rsidR="00357CB2" w:rsidRPr="00856672" w:rsidRDefault="00357CB2" w:rsidP="00357CB2">
      <w:pPr>
        <w:jc w:val="center"/>
        <w:rPr>
          <w:b/>
          <w:szCs w:val="24"/>
        </w:rPr>
      </w:pPr>
    </w:p>
    <w:p w14:paraId="5402453A" w14:textId="3A044335" w:rsidR="00357CB2" w:rsidRDefault="00F3285C" w:rsidP="00357CB2">
      <w:pPr>
        <w:spacing w:line="360" w:lineRule="auto"/>
        <w:ind w:firstLine="720"/>
        <w:rPr>
          <w:szCs w:val="24"/>
        </w:rPr>
      </w:pPr>
      <w:r w:rsidRPr="009E7631">
        <w:t xml:space="preserve">I certify that, unless otherwise ordered by the presiding officer, notice of the filing of this document was provided to all parties of record via electronic mail on </w:t>
      </w:r>
      <w:r w:rsidR="009262DF">
        <w:fldChar w:fldCharType="begin"/>
      </w:r>
      <w:r w:rsidR="009262DF">
        <w:instrText xml:space="preserve"> DATE \@ "MMMM d, yyyy" </w:instrText>
      </w:r>
      <w:r w:rsidR="009262DF">
        <w:fldChar w:fldCharType="separate"/>
      </w:r>
      <w:r w:rsidR="00DB654D">
        <w:rPr>
          <w:noProof/>
        </w:rPr>
        <w:t>June 23, 2022</w:t>
      </w:r>
      <w:r w:rsidR="009262DF">
        <w:fldChar w:fldCharType="end"/>
      </w:r>
      <w:r w:rsidRPr="009E7631">
        <w:t>, in accordance with the Order Suspending Rules, issued in Project No. 50664</w:t>
      </w:r>
      <w:r w:rsidR="00357CB2" w:rsidRPr="00280E5C">
        <w:rPr>
          <w:szCs w:val="24"/>
        </w:rPr>
        <w:t>.</w:t>
      </w:r>
    </w:p>
    <w:p w14:paraId="62F56F82" w14:textId="77777777" w:rsidR="0027445D" w:rsidRPr="00280E5C" w:rsidRDefault="0027445D" w:rsidP="00357CB2">
      <w:pPr>
        <w:spacing w:line="360" w:lineRule="auto"/>
        <w:ind w:firstLine="720"/>
        <w:rPr>
          <w:szCs w:val="24"/>
        </w:rPr>
      </w:pPr>
    </w:p>
    <w:p w14:paraId="1FAF1C8F" w14:textId="77777777" w:rsidR="0027445D" w:rsidRPr="00CC4FB8" w:rsidRDefault="0027445D" w:rsidP="0027445D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7A3F9A">
        <w:rPr>
          <w:szCs w:val="24"/>
          <w:u w:val="single"/>
        </w:rPr>
        <w:t>/s/ Bradley Reynolds</w:t>
      </w:r>
      <w:r w:rsidRPr="00CC4FB8">
        <w:rPr>
          <w:szCs w:val="24"/>
        </w:rPr>
        <w:t>_________________</w:t>
      </w:r>
    </w:p>
    <w:p w14:paraId="1BE75ED0" w14:textId="77777777" w:rsidR="0027445D" w:rsidRPr="00CC4FB8" w:rsidRDefault="0027445D" w:rsidP="0027445D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>Bradley Reynolds</w:t>
      </w:r>
    </w:p>
    <w:p w14:paraId="6F2AA33F" w14:textId="5196C276" w:rsidR="00C82C8B" w:rsidRPr="00357CB2" w:rsidRDefault="00C82C8B" w:rsidP="0027445D">
      <w:pPr>
        <w:keepNext/>
        <w:ind w:firstLine="720"/>
        <w:rPr>
          <w:rFonts w:eastAsia="Calibri"/>
          <w:szCs w:val="24"/>
        </w:rPr>
      </w:pPr>
    </w:p>
    <w:sectPr w:rsidR="00C82C8B" w:rsidRPr="00357CB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4B5CF" w14:textId="77777777" w:rsidR="00CA3C63" w:rsidRDefault="00CA3C63">
      <w:r>
        <w:separator/>
      </w:r>
    </w:p>
  </w:endnote>
  <w:endnote w:type="continuationSeparator" w:id="0">
    <w:p w14:paraId="3ECD6F1F" w14:textId="77777777" w:rsidR="00CA3C63" w:rsidRDefault="00CA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33265" w14:textId="77777777" w:rsidR="00CA3C63" w:rsidRDefault="00CA3C63">
      <w:r>
        <w:separator/>
      </w:r>
    </w:p>
  </w:footnote>
  <w:footnote w:type="continuationSeparator" w:id="0">
    <w:p w14:paraId="44EA30C8" w14:textId="77777777" w:rsidR="00CA3C63" w:rsidRDefault="00CA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F2E18"/>
    <w:multiLevelType w:val="hybridMultilevel"/>
    <w:tmpl w:val="C49291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886F16"/>
    <w:multiLevelType w:val="hybridMultilevel"/>
    <w:tmpl w:val="C7AED46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6FE6D9E"/>
    <w:multiLevelType w:val="hybridMultilevel"/>
    <w:tmpl w:val="0B24BBFC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ED611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786B6996"/>
    <w:multiLevelType w:val="hybridMultilevel"/>
    <w:tmpl w:val="CA7EE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6D05CB"/>
    <w:multiLevelType w:val="hybridMultilevel"/>
    <w:tmpl w:val="73D2A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22"/>
  </w:num>
  <w:num w:numId="3">
    <w:abstractNumId w:val="7"/>
  </w:num>
  <w:num w:numId="4">
    <w:abstractNumId w:val="4"/>
  </w:num>
  <w:num w:numId="5">
    <w:abstractNumId w:val="19"/>
  </w:num>
  <w:num w:numId="6">
    <w:abstractNumId w:val="17"/>
  </w:num>
  <w:num w:numId="7">
    <w:abstractNumId w:val="8"/>
  </w:num>
  <w:num w:numId="8">
    <w:abstractNumId w:val="10"/>
  </w:num>
  <w:num w:numId="9">
    <w:abstractNumId w:val="14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0"/>
  </w:num>
  <w:num w:numId="14">
    <w:abstractNumId w:val="0"/>
  </w:num>
  <w:num w:numId="15">
    <w:abstractNumId w:val="13"/>
  </w:num>
  <w:num w:numId="16">
    <w:abstractNumId w:val="11"/>
  </w:num>
  <w:num w:numId="17">
    <w:abstractNumId w:val="16"/>
  </w:num>
  <w:num w:numId="18">
    <w:abstractNumId w:val="3"/>
  </w:num>
  <w:num w:numId="19">
    <w:abstractNumId w:val="9"/>
  </w:num>
  <w:num w:numId="20">
    <w:abstractNumId w:val="21"/>
  </w:num>
  <w:num w:numId="21">
    <w:abstractNumId w:val="5"/>
  </w:num>
  <w:num w:numId="22">
    <w:abstractNumId w:val="12"/>
  </w:num>
  <w:num w:numId="23">
    <w:abstractNumId w:val="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76E5D"/>
    <w:rsid w:val="000821CA"/>
    <w:rsid w:val="000857EC"/>
    <w:rsid w:val="00086B99"/>
    <w:rsid w:val="00092B0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01DC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3B30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417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16CF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445D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B2A2E"/>
    <w:rsid w:val="002C263C"/>
    <w:rsid w:val="002C3BC1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E7E81"/>
    <w:rsid w:val="002F08B6"/>
    <w:rsid w:val="002F479D"/>
    <w:rsid w:val="0030101B"/>
    <w:rsid w:val="003021A2"/>
    <w:rsid w:val="00302328"/>
    <w:rsid w:val="003033F1"/>
    <w:rsid w:val="00303A45"/>
    <w:rsid w:val="00305298"/>
    <w:rsid w:val="003165AD"/>
    <w:rsid w:val="00316ABF"/>
    <w:rsid w:val="00320E5B"/>
    <w:rsid w:val="00330787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6C78"/>
    <w:rsid w:val="00397341"/>
    <w:rsid w:val="003A1B53"/>
    <w:rsid w:val="003A2B88"/>
    <w:rsid w:val="003A338C"/>
    <w:rsid w:val="003A53E1"/>
    <w:rsid w:val="003A682D"/>
    <w:rsid w:val="003B12A2"/>
    <w:rsid w:val="003B41ED"/>
    <w:rsid w:val="003B6280"/>
    <w:rsid w:val="003B7656"/>
    <w:rsid w:val="003C0C4B"/>
    <w:rsid w:val="003C0E04"/>
    <w:rsid w:val="003C5EB6"/>
    <w:rsid w:val="003C6393"/>
    <w:rsid w:val="003C6E6F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05AA9"/>
    <w:rsid w:val="0041248F"/>
    <w:rsid w:val="00414B92"/>
    <w:rsid w:val="00422A05"/>
    <w:rsid w:val="00423664"/>
    <w:rsid w:val="004239E2"/>
    <w:rsid w:val="004259C2"/>
    <w:rsid w:val="00427889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2F11"/>
    <w:rsid w:val="00453823"/>
    <w:rsid w:val="004540A3"/>
    <w:rsid w:val="004540CD"/>
    <w:rsid w:val="00464A13"/>
    <w:rsid w:val="004654AD"/>
    <w:rsid w:val="004668FF"/>
    <w:rsid w:val="00466FD6"/>
    <w:rsid w:val="00472755"/>
    <w:rsid w:val="00473325"/>
    <w:rsid w:val="00475C4A"/>
    <w:rsid w:val="00483D52"/>
    <w:rsid w:val="00485D02"/>
    <w:rsid w:val="00485D9D"/>
    <w:rsid w:val="00486ADF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4747"/>
    <w:rsid w:val="00535DF6"/>
    <w:rsid w:val="0054012D"/>
    <w:rsid w:val="00547DC1"/>
    <w:rsid w:val="005528A6"/>
    <w:rsid w:val="00553BD2"/>
    <w:rsid w:val="00555A43"/>
    <w:rsid w:val="00555E35"/>
    <w:rsid w:val="005617AE"/>
    <w:rsid w:val="0057620A"/>
    <w:rsid w:val="00582E28"/>
    <w:rsid w:val="005842CC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3ED6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5F7372"/>
    <w:rsid w:val="006017D7"/>
    <w:rsid w:val="00603040"/>
    <w:rsid w:val="006033B5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B5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0A9"/>
    <w:rsid w:val="00692AD3"/>
    <w:rsid w:val="006964B5"/>
    <w:rsid w:val="006A03FB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2FB5"/>
    <w:rsid w:val="006F3A4D"/>
    <w:rsid w:val="006F3BE8"/>
    <w:rsid w:val="00701F55"/>
    <w:rsid w:val="007028F4"/>
    <w:rsid w:val="007035E0"/>
    <w:rsid w:val="00706EA0"/>
    <w:rsid w:val="00710B37"/>
    <w:rsid w:val="00711A5E"/>
    <w:rsid w:val="0071409A"/>
    <w:rsid w:val="007151AB"/>
    <w:rsid w:val="007154AA"/>
    <w:rsid w:val="00721484"/>
    <w:rsid w:val="00722B4B"/>
    <w:rsid w:val="007271CB"/>
    <w:rsid w:val="00734222"/>
    <w:rsid w:val="00735FE0"/>
    <w:rsid w:val="00736E45"/>
    <w:rsid w:val="00743CE0"/>
    <w:rsid w:val="007456ED"/>
    <w:rsid w:val="00745A19"/>
    <w:rsid w:val="00745F27"/>
    <w:rsid w:val="007467E4"/>
    <w:rsid w:val="00746BCB"/>
    <w:rsid w:val="0075215A"/>
    <w:rsid w:val="00752A91"/>
    <w:rsid w:val="0075420D"/>
    <w:rsid w:val="007612C9"/>
    <w:rsid w:val="007636DB"/>
    <w:rsid w:val="00765020"/>
    <w:rsid w:val="00766674"/>
    <w:rsid w:val="007717F6"/>
    <w:rsid w:val="007726C7"/>
    <w:rsid w:val="007805C5"/>
    <w:rsid w:val="00785B05"/>
    <w:rsid w:val="00786D86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6E1F"/>
    <w:rsid w:val="007C7DCC"/>
    <w:rsid w:val="007D21B3"/>
    <w:rsid w:val="007D2BF7"/>
    <w:rsid w:val="007D4FDA"/>
    <w:rsid w:val="007D59AE"/>
    <w:rsid w:val="007D6179"/>
    <w:rsid w:val="007E23E9"/>
    <w:rsid w:val="007E4FD6"/>
    <w:rsid w:val="007E6E68"/>
    <w:rsid w:val="007F05DA"/>
    <w:rsid w:val="007F19FD"/>
    <w:rsid w:val="007F3D70"/>
    <w:rsid w:val="007F7062"/>
    <w:rsid w:val="0080064A"/>
    <w:rsid w:val="00805FB2"/>
    <w:rsid w:val="00813959"/>
    <w:rsid w:val="008146C8"/>
    <w:rsid w:val="00820C68"/>
    <w:rsid w:val="00827E46"/>
    <w:rsid w:val="00832BB7"/>
    <w:rsid w:val="008350E3"/>
    <w:rsid w:val="008376ED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06A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297F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262DF"/>
    <w:rsid w:val="00927CCC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31E0"/>
    <w:rsid w:val="009741CA"/>
    <w:rsid w:val="00975123"/>
    <w:rsid w:val="00975A43"/>
    <w:rsid w:val="00980824"/>
    <w:rsid w:val="00991476"/>
    <w:rsid w:val="00991DE5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4FA7"/>
    <w:rsid w:val="009B61E3"/>
    <w:rsid w:val="009C0421"/>
    <w:rsid w:val="009C1544"/>
    <w:rsid w:val="009C690A"/>
    <w:rsid w:val="009D056C"/>
    <w:rsid w:val="009D76C4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CBB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1744"/>
    <w:rsid w:val="00A42644"/>
    <w:rsid w:val="00A538AA"/>
    <w:rsid w:val="00A553CC"/>
    <w:rsid w:val="00A603FA"/>
    <w:rsid w:val="00A702F0"/>
    <w:rsid w:val="00A70425"/>
    <w:rsid w:val="00A70516"/>
    <w:rsid w:val="00A70979"/>
    <w:rsid w:val="00A714E3"/>
    <w:rsid w:val="00A747AD"/>
    <w:rsid w:val="00A75CE5"/>
    <w:rsid w:val="00A76E69"/>
    <w:rsid w:val="00A82BFB"/>
    <w:rsid w:val="00A851D8"/>
    <w:rsid w:val="00A965F4"/>
    <w:rsid w:val="00A96F2C"/>
    <w:rsid w:val="00AA1D87"/>
    <w:rsid w:val="00AA1EF3"/>
    <w:rsid w:val="00AA212D"/>
    <w:rsid w:val="00AA4397"/>
    <w:rsid w:val="00AA4BF1"/>
    <w:rsid w:val="00AB344F"/>
    <w:rsid w:val="00AB7620"/>
    <w:rsid w:val="00AC4F67"/>
    <w:rsid w:val="00AC5BD9"/>
    <w:rsid w:val="00AD1E9F"/>
    <w:rsid w:val="00AD27C1"/>
    <w:rsid w:val="00AD778D"/>
    <w:rsid w:val="00AE1CB0"/>
    <w:rsid w:val="00AE4383"/>
    <w:rsid w:val="00AE4F84"/>
    <w:rsid w:val="00AE597A"/>
    <w:rsid w:val="00AE5AB7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45CC3"/>
    <w:rsid w:val="00B510F6"/>
    <w:rsid w:val="00B564B1"/>
    <w:rsid w:val="00B564B6"/>
    <w:rsid w:val="00B60060"/>
    <w:rsid w:val="00B60332"/>
    <w:rsid w:val="00B60618"/>
    <w:rsid w:val="00B61B52"/>
    <w:rsid w:val="00B651B9"/>
    <w:rsid w:val="00B71A98"/>
    <w:rsid w:val="00B801E5"/>
    <w:rsid w:val="00B82BFE"/>
    <w:rsid w:val="00B867A0"/>
    <w:rsid w:val="00B86B55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299"/>
    <w:rsid w:val="00BC4E5F"/>
    <w:rsid w:val="00BC587A"/>
    <w:rsid w:val="00BD1CEC"/>
    <w:rsid w:val="00BD1E4A"/>
    <w:rsid w:val="00BD2203"/>
    <w:rsid w:val="00BD38FF"/>
    <w:rsid w:val="00BD3D7A"/>
    <w:rsid w:val="00BD44B2"/>
    <w:rsid w:val="00BE0033"/>
    <w:rsid w:val="00BE53F7"/>
    <w:rsid w:val="00BE64B8"/>
    <w:rsid w:val="00BE6646"/>
    <w:rsid w:val="00BE664E"/>
    <w:rsid w:val="00BE67F2"/>
    <w:rsid w:val="00BF63C1"/>
    <w:rsid w:val="00BF68C9"/>
    <w:rsid w:val="00C025F9"/>
    <w:rsid w:val="00C0547C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054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C8B"/>
    <w:rsid w:val="00C84825"/>
    <w:rsid w:val="00CA3C63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179"/>
    <w:rsid w:val="00D33BD9"/>
    <w:rsid w:val="00D35DEF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54D"/>
    <w:rsid w:val="00DC20B8"/>
    <w:rsid w:val="00DC46F6"/>
    <w:rsid w:val="00DC60C5"/>
    <w:rsid w:val="00DD024A"/>
    <w:rsid w:val="00DD14FB"/>
    <w:rsid w:val="00DD3267"/>
    <w:rsid w:val="00DE2E28"/>
    <w:rsid w:val="00DE3AC1"/>
    <w:rsid w:val="00DE5974"/>
    <w:rsid w:val="00DE74DD"/>
    <w:rsid w:val="00DF0679"/>
    <w:rsid w:val="00DF60AA"/>
    <w:rsid w:val="00E01327"/>
    <w:rsid w:val="00E020B5"/>
    <w:rsid w:val="00E03DC4"/>
    <w:rsid w:val="00E0591C"/>
    <w:rsid w:val="00E10C21"/>
    <w:rsid w:val="00E12535"/>
    <w:rsid w:val="00E140C0"/>
    <w:rsid w:val="00E2035D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C94"/>
    <w:rsid w:val="00E66501"/>
    <w:rsid w:val="00E70834"/>
    <w:rsid w:val="00E752FC"/>
    <w:rsid w:val="00E77066"/>
    <w:rsid w:val="00E770E2"/>
    <w:rsid w:val="00E87ACF"/>
    <w:rsid w:val="00EA1E82"/>
    <w:rsid w:val="00EA3D0E"/>
    <w:rsid w:val="00EA42E6"/>
    <w:rsid w:val="00EA5AE1"/>
    <w:rsid w:val="00EB1F06"/>
    <w:rsid w:val="00EB34D9"/>
    <w:rsid w:val="00EB3D39"/>
    <w:rsid w:val="00EB55D9"/>
    <w:rsid w:val="00EB5932"/>
    <w:rsid w:val="00EC0921"/>
    <w:rsid w:val="00EC43CC"/>
    <w:rsid w:val="00EC5538"/>
    <w:rsid w:val="00EC5E5D"/>
    <w:rsid w:val="00ED3908"/>
    <w:rsid w:val="00ED3967"/>
    <w:rsid w:val="00ED705B"/>
    <w:rsid w:val="00EE349A"/>
    <w:rsid w:val="00EE6EF1"/>
    <w:rsid w:val="00EF00BB"/>
    <w:rsid w:val="00EF39CA"/>
    <w:rsid w:val="00F013C0"/>
    <w:rsid w:val="00F06133"/>
    <w:rsid w:val="00F064EA"/>
    <w:rsid w:val="00F121A6"/>
    <w:rsid w:val="00F16117"/>
    <w:rsid w:val="00F26DAF"/>
    <w:rsid w:val="00F27DD3"/>
    <w:rsid w:val="00F30B67"/>
    <w:rsid w:val="00F3191C"/>
    <w:rsid w:val="00F3285C"/>
    <w:rsid w:val="00F34435"/>
    <w:rsid w:val="00F37917"/>
    <w:rsid w:val="00F4146B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092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styleId="CommentReference">
    <w:name w:val="annotation reference"/>
    <w:basedOn w:val="DefaultParagraphFont"/>
    <w:rsid w:val="00D331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317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3179"/>
  </w:style>
  <w:style w:type="paragraph" w:styleId="CommentSubject">
    <w:name w:val="annotation subject"/>
    <w:basedOn w:val="CommentText"/>
    <w:next w:val="CommentText"/>
    <w:link w:val="CommentSubjectChar"/>
    <w:rsid w:val="00D33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31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F9277-496D-4402-AC59-D859F9CA5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2022-06-22T15:04:00Z</dcterms:created>
  <dcterms:modified xsi:type="dcterms:W3CDTF">2022-06-23T14:42:00Z</dcterms:modified>
</cp:coreProperties>
</file>